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B76DD2">
        <w:rPr>
          <w:rFonts w:asciiTheme="minorHAnsi" w:hAnsiTheme="minorHAnsi" w:cs="Arial"/>
          <w:b/>
        </w:rPr>
        <w:t xml:space="preserve"> 847</w:t>
      </w:r>
      <w:bookmarkStart w:id="0" w:name="_GoBack"/>
      <w:bookmarkEnd w:id="0"/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2C3109">
        <w:rPr>
          <w:rFonts w:asciiTheme="minorHAnsi" w:hAnsiTheme="minorHAnsi" w:cs="Arial"/>
          <w:b/>
          <w:sz w:val="22"/>
          <w:szCs w:val="22"/>
        </w:rPr>
        <w:t>MU030T0001480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C3109">
        <w:rPr>
          <w:rFonts w:asciiTheme="minorHAnsi" w:hAnsiTheme="minorHAnsi" w:cs="Arial"/>
          <w:sz w:val="22"/>
          <w:szCs w:val="22"/>
        </w:rPr>
        <w:t>13/09</w:t>
      </w:r>
      <w:r w:rsidR="007D3418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>Sr</w:t>
      </w:r>
      <w:r w:rsidR="00FE0F43">
        <w:rPr>
          <w:rFonts w:asciiTheme="minorHAnsi" w:hAnsiTheme="minorHAnsi" w:cs="Arial"/>
          <w:sz w:val="22"/>
          <w:szCs w:val="22"/>
        </w:rPr>
        <w:t>a</w:t>
      </w:r>
      <w:r w:rsidR="00F91849">
        <w:rPr>
          <w:rFonts w:asciiTheme="minorHAnsi" w:hAnsiTheme="minorHAnsi" w:cs="Arial"/>
          <w:sz w:val="22"/>
          <w:szCs w:val="22"/>
        </w:rPr>
        <w:t xml:space="preserve">. </w:t>
      </w:r>
      <w:r w:rsidR="002C3109">
        <w:rPr>
          <w:rFonts w:asciiTheme="minorHAnsi" w:hAnsiTheme="minorHAnsi" w:cs="Arial"/>
          <w:sz w:val="22"/>
          <w:szCs w:val="22"/>
        </w:rPr>
        <w:t xml:space="preserve">Alondra </w:t>
      </w:r>
      <w:proofErr w:type="spellStart"/>
      <w:r w:rsidR="002C3109">
        <w:rPr>
          <w:rFonts w:asciiTheme="minorHAnsi" w:hAnsiTheme="minorHAnsi" w:cs="Arial"/>
          <w:sz w:val="22"/>
          <w:szCs w:val="22"/>
        </w:rPr>
        <w:t>Cardenas</w:t>
      </w:r>
      <w:proofErr w:type="spellEnd"/>
      <w:r w:rsidR="002C3109">
        <w:rPr>
          <w:rFonts w:asciiTheme="minorHAnsi" w:hAnsiTheme="minorHAnsi" w:cs="Arial"/>
          <w:sz w:val="22"/>
          <w:szCs w:val="22"/>
        </w:rPr>
        <w:t xml:space="preserve"> Oporto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3109">
        <w:rPr>
          <w:rFonts w:asciiTheme="minorHAnsi" w:hAnsiTheme="minorHAnsi" w:cs="Arial"/>
          <w:b/>
          <w:sz w:val="22"/>
          <w:szCs w:val="22"/>
        </w:rPr>
        <w:t>20</w:t>
      </w:r>
      <w:r w:rsidR="00011D33">
        <w:rPr>
          <w:rFonts w:asciiTheme="minorHAnsi" w:hAnsiTheme="minorHAnsi" w:cs="Arial"/>
          <w:b/>
          <w:sz w:val="22"/>
          <w:szCs w:val="22"/>
        </w:rPr>
        <w:t xml:space="preserve"> </w:t>
      </w:r>
      <w:r w:rsidR="0009630D">
        <w:rPr>
          <w:rFonts w:asciiTheme="minorHAnsi" w:hAnsiTheme="minorHAnsi" w:cs="Arial"/>
          <w:b/>
          <w:sz w:val="22"/>
          <w:szCs w:val="22"/>
        </w:rPr>
        <w:t xml:space="preserve">de octubre </w:t>
      </w:r>
      <w:r w:rsidR="00011D33">
        <w:rPr>
          <w:rFonts w:asciiTheme="minorHAnsi" w:hAnsiTheme="minorHAnsi" w:cs="Arial"/>
          <w:b/>
          <w:sz w:val="22"/>
          <w:szCs w:val="22"/>
        </w:rPr>
        <w:t>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1D5AED" w:rsidRDefault="001D5AE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8B370A" w:rsidRPr="008418BE" w:rsidRDefault="001D5AED" w:rsidP="008B370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</w:t>
      </w:r>
      <w:r w:rsidR="00B76DD2">
        <w:rPr>
          <w:rFonts w:asciiTheme="minorHAnsi" w:hAnsiTheme="minorHAnsi" w:cs="Arial"/>
          <w:sz w:val="22"/>
          <w:szCs w:val="22"/>
        </w:rPr>
        <w:t>El Oficio N° 825</w:t>
      </w:r>
      <w:r w:rsidR="008B370A">
        <w:rPr>
          <w:rFonts w:asciiTheme="minorHAnsi" w:hAnsiTheme="minorHAnsi" w:cs="Arial"/>
          <w:sz w:val="22"/>
          <w:szCs w:val="22"/>
        </w:rPr>
        <w:t xml:space="preserve"> de fecha </w:t>
      </w:r>
      <w:r w:rsidR="00B76DD2">
        <w:rPr>
          <w:rFonts w:asciiTheme="minorHAnsi" w:hAnsiTheme="minorHAnsi" w:cs="Arial"/>
          <w:sz w:val="22"/>
          <w:szCs w:val="22"/>
        </w:rPr>
        <w:t>13 de octubre</w:t>
      </w:r>
      <w:r w:rsidR="008B370A">
        <w:rPr>
          <w:rFonts w:asciiTheme="minorHAnsi" w:hAnsiTheme="minorHAnsi" w:cs="Arial"/>
          <w:sz w:val="22"/>
          <w:szCs w:val="22"/>
        </w:rPr>
        <w:t xml:space="preserve"> de 2022, a través del cual se c</w:t>
      </w:r>
      <w:r w:rsidR="008B370A"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434F4">
        <w:rPr>
          <w:rFonts w:asciiTheme="minorHAnsi" w:hAnsiTheme="minorHAnsi" w:cs="Arial"/>
          <w:sz w:val="22"/>
          <w:szCs w:val="22"/>
        </w:rPr>
        <w:t>13/09</w:t>
      </w:r>
      <w:r w:rsidR="00011D33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6434F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MU030T0001480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09630D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09630D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“</w:t>
      </w:r>
      <w:r w:rsidR="006434F4" w:rsidRPr="0009630D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Estimados(as), en el marco de una investigación en curso sobre la situación de la gestión de riesgos de desastres y emergencias a nivel municipal, solicitamos tengan a bien informarnos lo que se señala a continuación: 1. Información y/o documento oficial (ejemplo: acta, decreto, resolución, etc.) en donde conste si la municipalidad cuenta con una entidad interna responsable de la Gestión de Riesgos de Desastres y Emergencias y/o Adaptación al Cambio Climático, especificando qué denominación recibe (ejemplo: Dirección, Oficina, Unidad, Departamento, etc.) y a qué dirección municipal pertenece (ejemplo: DIDECO, SECPLAN, Operaciones, etc.). Esto según lo exigido por la Ley 21.364 que estableció la creación del Sistema Nacional de Prevención y Respuesta ante Desastres (SINAPRED). 2. Información y/o documento oficial (ejemplo: acta, decreto, resolución, etc.) en donde conste la cantidad de funcionarios de la municipalidad con dedicación exclusiva para funciones del ámbito de la Gestión de Riesgos de Desastres y Emergencias y/o Adaptación al Cambio Climático, especificando por cada funcionario su cargo/funciones, sexo y tipo de contratación (ejemplo: planta, contrata, honorarios). 3. Información y/o documento oficial (ejemplo: acta, decreto, resolución, etc.) en donde conste el nivel de estudios y/o formación académica de funcionarios de la municipalidad con dedicación exclusiva para funciones del ámbito de la Gestión de Riesgos de Desastres y Emergencias y/o Adaptación al Cambio Climático. 4. Información y/o documento oficial (ejemplo: acta, decreto, resolución, etc.) en donde consten todos los proyectos o iniciativas vinculadas al ámbito de la Gestión de Riesgos de Desastres y Emergencias y/o Adaptación al Cambio Climático que hayan sido desarrolladas por la municipalidad, especificando para cada una de ellas: • Nombre del proyecto o iniciativa • Breve descripción • Objetivos • Público objetivo y alcance, según corresponda • Fecha de inicio y término según corresponda • Resultados esperados u obtenidos según corresponda • Colaboradores según corresponda 5. Información y/o documento oficial (ejemplo: acta, decreto, resolución, etc.) correspondiente al Plan o Estrategia Comunal diseñada por la municipalidad para la Gestión de Riesgos de Desastres y Emergencias y/o Adaptación al Cambio Climático. 6. Información y/o documento oficial (ejemplo: acta, decreto, resolución, etc.) en donde conste la participación </w:t>
      </w:r>
      <w:r w:rsidR="006434F4" w:rsidRPr="0009630D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lastRenderedPageBreak/>
        <w:t>de funcionarios de la municipalidad del ámbito de la Gestión de Riesgos de Desastres y Emergencias y/o Adaptación al Cambio Climático en capacitaciones en esta materia (charlas, talleres, congresos, etc.) en el lapso de los últimos dos años. Agradeciendo de antemano vuestras respuestas, Atentamente.</w:t>
      </w:r>
      <w:r w:rsidRPr="0009630D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934B81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210CE" w:rsidRDefault="008A46DD" w:rsidP="00226FD2">
      <w:pPr>
        <w:pStyle w:val="Prrafodelista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 cuanto a su requerimie</w:t>
      </w:r>
      <w:r w:rsidR="009725B1">
        <w:rPr>
          <w:rFonts w:asciiTheme="minorHAnsi" w:hAnsiTheme="minorHAnsi" w:cs="Arial"/>
          <w:color w:val="000000"/>
          <w:sz w:val="22"/>
          <w:szCs w:val="22"/>
        </w:rPr>
        <w:t>nto, se adjunta Memorando N° 628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/2022 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de la Dirección de </w:t>
      </w:r>
      <w:r w:rsidR="009725B1">
        <w:rPr>
          <w:rFonts w:asciiTheme="minorHAnsi" w:hAnsiTheme="minorHAnsi" w:cs="Arial"/>
          <w:color w:val="000000"/>
          <w:sz w:val="22"/>
          <w:szCs w:val="22"/>
        </w:rPr>
        <w:t>Desarrollo Comunitario y antecedentes respectivos</w:t>
      </w:r>
      <w:r w:rsidR="00FA10E1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A10E1" w:rsidRDefault="00FA10E1" w:rsidP="00FA10E1">
      <w:pPr>
        <w:pStyle w:val="Prrafodelista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134DB" w:rsidRPr="007210CE" w:rsidRDefault="007210CE" w:rsidP="009725B1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10CE">
        <w:rPr>
          <w:rFonts w:asciiTheme="minorHAnsi" w:hAnsiTheme="minorHAnsi" w:cs="Arial"/>
          <w:color w:val="000000"/>
          <w:sz w:val="22"/>
          <w:szCs w:val="22"/>
        </w:rPr>
        <w:t xml:space="preserve">Debido al tamaño que sustentan la respuesta a la presente solicitud no pueden ser levantados a través del portal de transparencia. Por lo anterior, en el presente enlace quedarán a su disposición para ser descargados </w:t>
      </w:r>
      <w:hyperlink r:id="rId8" w:history="1">
        <w:r w:rsidR="009725B1" w:rsidRPr="00AC0689">
          <w:rPr>
            <w:rStyle w:val="Hipervnculo"/>
          </w:rPr>
          <w:t>https://transp.municasablanca.cl/s/ZJ4rMJLDPNMig7R</w:t>
        </w:r>
      </w:hyperlink>
      <w:r w:rsidR="009725B1">
        <w:t xml:space="preserve"> 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796143" w:rsidRPr="00B134DB" w:rsidRDefault="00796143" w:rsidP="00B134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1D5AED">
        <w:rPr>
          <w:rFonts w:asciiTheme="minorHAnsi" w:hAnsiTheme="minorHAnsi" w:cs="Arial"/>
          <w:sz w:val="22"/>
          <w:szCs w:val="22"/>
        </w:rPr>
        <w:t xml:space="preserve">doña </w:t>
      </w:r>
      <w:r w:rsidR="0009630D">
        <w:rPr>
          <w:rFonts w:asciiTheme="minorHAnsi" w:hAnsiTheme="minorHAnsi" w:cs="Arial"/>
          <w:sz w:val="22"/>
          <w:szCs w:val="22"/>
        </w:rPr>
        <w:t xml:space="preserve">Alondra </w:t>
      </w:r>
      <w:proofErr w:type="spellStart"/>
      <w:r w:rsidR="0009630D">
        <w:rPr>
          <w:rFonts w:asciiTheme="minorHAnsi" w:hAnsiTheme="minorHAnsi" w:cs="Arial"/>
          <w:sz w:val="22"/>
          <w:szCs w:val="22"/>
        </w:rPr>
        <w:t>Cardenas</w:t>
      </w:r>
      <w:proofErr w:type="spellEnd"/>
      <w:r w:rsidR="0009630D">
        <w:rPr>
          <w:rFonts w:asciiTheme="minorHAnsi" w:hAnsiTheme="minorHAnsi" w:cs="Arial"/>
          <w:sz w:val="22"/>
          <w:szCs w:val="22"/>
        </w:rPr>
        <w:t xml:space="preserve"> Oporto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>c</w:t>
      </w:r>
      <w:r w:rsidR="00372011">
        <w:rPr>
          <w:rFonts w:asciiTheme="minorHAnsi" w:hAnsiTheme="minorHAnsi" w:cs="Arial"/>
          <w:sz w:val="22"/>
          <w:szCs w:val="22"/>
        </w:rPr>
        <w:t>ión en Portal de Transparencia y a través del enlace señalado en la letra b) del Resuelvo I.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1D5AED">
        <w:rPr>
          <w:rFonts w:asciiTheme="minorHAnsi" w:hAnsiTheme="minorHAnsi" w:cs="Arial"/>
          <w:sz w:val="22"/>
          <w:szCs w:val="22"/>
        </w:rPr>
        <w:t xml:space="preserve">doña </w:t>
      </w:r>
      <w:r w:rsidR="0009630D">
        <w:rPr>
          <w:rFonts w:asciiTheme="minorHAnsi" w:hAnsiTheme="minorHAnsi" w:cs="Arial"/>
          <w:sz w:val="22"/>
          <w:szCs w:val="22"/>
        </w:rPr>
        <w:t xml:space="preserve">Alondra </w:t>
      </w:r>
      <w:proofErr w:type="spellStart"/>
      <w:r w:rsidR="0009630D">
        <w:rPr>
          <w:rFonts w:asciiTheme="minorHAnsi" w:hAnsiTheme="minorHAnsi" w:cs="Arial"/>
          <w:sz w:val="22"/>
          <w:szCs w:val="22"/>
        </w:rPr>
        <w:t>Cardenas</w:t>
      </w:r>
      <w:proofErr w:type="spellEnd"/>
      <w:r w:rsidR="0009630D">
        <w:rPr>
          <w:rFonts w:asciiTheme="minorHAnsi" w:hAnsiTheme="minorHAnsi" w:cs="Arial"/>
          <w:sz w:val="22"/>
          <w:szCs w:val="22"/>
        </w:rPr>
        <w:t xml:space="preserve"> Oporto</w:t>
      </w:r>
      <w:r w:rsidR="001D5A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7402EA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>Sr</w:t>
      </w:r>
      <w:r w:rsidR="001D5AED">
        <w:rPr>
          <w:rFonts w:asciiTheme="minorHAnsi" w:hAnsiTheme="minorHAnsi" w:cs="Arial"/>
          <w:sz w:val="18"/>
          <w:szCs w:val="18"/>
        </w:rPr>
        <w:t>a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. </w:t>
      </w:r>
      <w:r w:rsidR="0009630D" w:rsidRPr="0009630D">
        <w:rPr>
          <w:rFonts w:asciiTheme="minorHAnsi" w:hAnsiTheme="minorHAnsi" w:cs="Arial"/>
          <w:sz w:val="18"/>
          <w:szCs w:val="18"/>
        </w:rPr>
        <w:t xml:space="preserve">Alondra </w:t>
      </w:r>
      <w:proofErr w:type="spellStart"/>
      <w:r w:rsidR="0009630D" w:rsidRPr="0009630D">
        <w:rPr>
          <w:rFonts w:asciiTheme="minorHAnsi" w:hAnsiTheme="minorHAnsi" w:cs="Arial"/>
          <w:sz w:val="18"/>
          <w:szCs w:val="18"/>
        </w:rPr>
        <w:t>Cardenas</w:t>
      </w:r>
      <w:proofErr w:type="spellEnd"/>
      <w:r w:rsidR="0009630D" w:rsidRPr="0009630D">
        <w:rPr>
          <w:rFonts w:asciiTheme="minorHAnsi" w:hAnsiTheme="minorHAnsi" w:cs="Arial"/>
          <w:sz w:val="18"/>
          <w:szCs w:val="18"/>
        </w:rPr>
        <w:t xml:space="preserve"> Oporto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7402EA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09630D">
        <w:rPr>
          <w:rFonts w:asciiTheme="minorHAnsi" w:hAnsiTheme="minorHAnsi"/>
          <w:b/>
          <w:sz w:val="18"/>
          <w:szCs w:val="18"/>
        </w:rPr>
        <w:t>MU030T0001480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9630D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A63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1B04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D5AED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6FD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109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34F4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6DD"/>
    <w:rsid w:val="008A5905"/>
    <w:rsid w:val="008A614D"/>
    <w:rsid w:val="008B3558"/>
    <w:rsid w:val="008B370A"/>
    <w:rsid w:val="008C0DD1"/>
    <w:rsid w:val="008C3CB6"/>
    <w:rsid w:val="008C61C9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25B1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76DD2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6DFA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0E1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F43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F1881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ZJ4rMJLDPNMig7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DCAF-0FEC-443E-B0CC-9DFCAAAD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4</cp:revision>
  <cp:lastPrinted>2022-10-20T15:10:00Z</cp:lastPrinted>
  <dcterms:created xsi:type="dcterms:W3CDTF">2022-10-20T12:47:00Z</dcterms:created>
  <dcterms:modified xsi:type="dcterms:W3CDTF">2022-10-20T15:13:00Z</dcterms:modified>
</cp:coreProperties>
</file>